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19" w:rsidRPr="00BE7819" w:rsidRDefault="00BE7819" w:rsidP="00BE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</w:pPr>
      <w:r w:rsidRPr="00BE781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السيرة</w:t>
      </w:r>
      <w:r w:rsidRPr="00BE78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BE781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الذاتية</w:t>
      </w:r>
    </w:p>
    <w:p w:rsidR="00BE7819" w:rsidRPr="00BE7819" w:rsidRDefault="00BE7819" w:rsidP="00BE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BE7819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34290</wp:posOffset>
                </wp:positionV>
                <wp:extent cx="1390650" cy="2228850"/>
                <wp:effectExtent l="38100" t="45720" r="114300" b="11620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F89" w:rsidRDefault="008C0F89" w:rsidP="00BE7819">
                            <w:pPr>
                              <w:jc w:val="center"/>
                            </w:pPr>
                          </w:p>
                          <w:p w:rsidR="008C0F89" w:rsidRDefault="008C0F89" w:rsidP="00BE7819">
                            <w:pPr>
                              <w:jc w:val="center"/>
                            </w:pPr>
                          </w:p>
                          <w:p w:rsidR="008C0F89" w:rsidRDefault="008C0F89" w:rsidP="00BE7819">
                            <w:pPr>
                              <w:jc w:val="center"/>
                            </w:pPr>
                          </w:p>
                          <w:p w:rsidR="008C0F89" w:rsidRDefault="008C0F89" w:rsidP="00BE7819">
                            <w:pPr>
                              <w:jc w:val="center"/>
                            </w:pPr>
                            <w:r w:rsidRPr="00317A8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276350" cy="1619250"/>
                                  <wp:effectExtent l="0" t="0" r="0" b="0"/>
                                  <wp:docPr id="1" name="صورة 1" descr="عفرا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فرا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5.5pt;margin-top:2.7pt;width:109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" strokeweight="6pt">
                <v:stroke linestyle="thickBetweenThin"/>
                <v:shadow on="t" opacity=".5" offset="6pt,6pt"/>
                <v:textbox>
                  <w:txbxContent>
                    <w:p w:rsidR="008C0F89" w:rsidRDefault="008C0F89" w:rsidP="00BE7819">
                      <w:pPr>
                        <w:jc w:val="center"/>
                      </w:pPr>
                    </w:p>
                    <w:p w:rsidR="008C0F89" w:rsidRDefault="008C0F89" w:rsidP="00BE7819">
                      <w:pPr>
                        <w:jc w:val="center"/>
                      </w:pPr>
                    </w:p>
                    <w:p w:rsidR="008C0F89" w:rsidRDefault="008C0F89" w:rsidP="00BE7819">
                      <w:pPr>
                        <w:jc w:val="center"/>
                      </w:pPr>
                    </w:p>
                    <w:p w:rsidR="008C0F89" w:rsidRDefault="008C0F89" w:rsidP="00BE7819">
                      <w:pPr>
                        <w:jc w:val="center"/>
                      </w:pPr>
                      <w:r w:rsidRPr="00317A8D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276350" cy="1619250"/>
                            <wp:effectExtent l="0" t="0" r="0" b="0"/>
                            <wp:docPr id="1" name="صورة 1" descr="عفرا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فرا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7819" w:rsidRPr="00BE7819" w:rsidRDefault="00BE7819" w:rsidP="00BE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E7819" w:rsidRPr="00BE7819" w:rsidRDefault="00BE7819" w:rsidP="00BE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BE7819" w:rsidRPr="00BE7819" w:rsidRDefault="00BE7819" w:rsidP="00BE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الاســ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ـــــــــ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ـم </w:t>
      </w:r>
      <w:proofErr w:type="gramStart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:</w:t>
      </w:r>
      <w:proofErr w:type="gram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 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عفراء إبراهيم خليل إسماعيل العبيدي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اللقب </w:t>
      </w:r>
      <w:proofErr w:type="gramStart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العلمي :</w:t>
      </w:r>
      <w:proofErr w:type="gramEnd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استاذ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ind w:right="-1440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تاريخ </w:t>
      </w:r>
      <w:proofErr w:type="gramStart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الميـلاد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:</w:t>
      </w:r>
      <w:proofErr w:type="gramEnd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   بغداد 1972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الديـــــــــــانة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:</w:t>
      </w:r>
      <w:proofErr w:type="gram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 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مسلمة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التخصص </w:t>
      </w:r>
      <w:proofErr w:type="gramStart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العام  :</w:t>
      </w:r>
      <w:proofErr w:type="gramEnd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علوم نفسية وتربوية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outlineLvl w:val="4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proofErr w:type="gramStart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التـخـص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ــ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ص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 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الدقيق</w:t>
      </w:r>
      <w:proofErr w:type="gram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:  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علم النفس التربوي 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عنوان العمل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</w:t>
      </w:r>
      <w:proofErr w:type="gramStart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:</w:t>
      </w:r>
      <w:proofErr w:type="gram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   </w:t>
      </w: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جامعة بغداد/ كلية التربية للبنات 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tabs>
          <w:tab w:val="right" w:pos="2430"/>
        </w:tabs>
        <w:spacing w:after="0" w:line="360" w:lineRule="auto"/>
        <w:jc w:val="both"/>
        <w:outlineLvl w:val="4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الهاتف </w:t>
      </w:r>
      <w:proofErr w:type="gramStart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النقال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:</w:t>
      </w:r>
      <w:proofErr w:type="gram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      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>009647705337736</w:t>
      </w:r>
    </w:p>
    <w:p w:rsidR="00BE7819" w:rsidRPr="00404DEE" w:rsidRDefault="00BE7819" w:rsidP="00404DEE">
      <w:pPr>
        <w:pStyle w:val="ListParagraph"/>
        <w:numPr>
          <w:ilvl w:val="0"/>
          <w:numId w:val="21"/>
        </w:numPr>
        <w:spacing w:after="0" w:line="360" w:lineRule="auto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البريد </w:t>
      </w:r>
      <w:proofErr w:type="spellStart"/>
      <w:proofErr w:type="gramStart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ألالكتروني</w:t>
      </w:r>
      <w:proofErr w:type="spell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:</w:t>
      </w:r>
      <w:proofErr w:type="gramEnd"/>
      <w:r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:</w:t>
      </w: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  <w:t xml:space="preserve"> ibrahimafraa0@gmail.com</w:t>
      </w:r>
    </w:p>
    <w:p w:rsidR="00BE7819" w:rsidRPr="008C0F89" w:rsidRDefault="00BE7819" w:rsidP="00404DEE">
      <w:pPr>
        <w:pStyle w:val="ListParagraph"/>
        <w:numPr>
          <w:ilvl w:val="0"/>
          <w:numId w:val="19"/>
        </w:numPr>
        <w:spacing w:after="0" w:line="276" w:lineRule="auto"/>
        <w:ind w:hanging="748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proofErr w:type="gram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أولاً :</w:t>
      </w:r>
      <w:proofErr w:type="gramEnd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المؤهل العلمي: دكتوراه علم النفس التربوي/ 2006</w:t>
      </w:r>
    </w:p>
    <w:p w:rsidR="00BE7819" w:rsidRPr="008C0F89" w:rsidRDefault="00BE7819" w:rsidP="00404DEE">
      <w:pPr>
        <w:pStyle w:val="ListParagraph"/>
        <w:numPr>
          <w:ilvl w:val="0"/>
          <w:numId w:val="19"/>
        </w:numPr>
        <w:spacing w:after="0" w:line="276" w:lineRule="auto"/>
        <w:ind w:hanging="748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proofErr w:type="gram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ثانياً :</w:t>
      </w:r>
      <w:proofErr w:type="gramEnd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اللقب العلمي: أستاذ / 2014</w:t>
      </w:r>
    </w:p>
    <w:p w:rsidR="00AE644C" w:rsidRPr="00404DEE" w:rsidRDefault="00BE7819" w:rsidP="00404DEE">
      <w:pPr>
        <w:pStyle w:val="ListParagraph"/>
        <w:numPr>
          <w:ilvl w:val="0"/>
          <w:numId w:val="19"/>
        </w:numPr>
        <w:spacing w:after="0" w:line="276" w:lineRule="auto"/>
        <w:ind w:left="1260" w:hanging="208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التدريس </w:t>
      </w:r>
      <w:proofErr w:type="gramStart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الجامعي :</w:t>
      </w:r>
      <w:proofErr w:type="gramEnd"/>
      <w:r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الجامعة المستنصرية : 2002-2007</w:t>
      </w:r>
      <w:r w:rsidR="00404DEE" w:rsidRP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/ </w:t>
      </w:r>
      <w:r w:rsidR="00AE644C" w:rsidRPr="00404DE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 جامعة بغداد : منذ 2007- وحتى وقتنا هذا</w:t>
      </w:r>
    </w:p>
    <w:p w:rsidR="00BE7819" w:rsidRPr="008C0F89" w:rsidRDefault="00BE7819" w:rsidP="00404DEE">
      <w:pPr>
        <w:pStyle w:val="ListParagraph"/>
        <w:numPr>
          <w:ilvl w:val="0"/>
          <w:numId w:val="20"/>
        </w:numPr>
        <w:spacing w:after="0" w:line="276" w:lineRule="auto"/>
        <w:ind w:left="1322" w:hanging="270"/>
        <w:rPr>
          <w:rFonts w:ascii="Arabic Typesetting" w:eastAsia="Times New Roman" w:hAnsi="Arabic Typesetting" w:cs="Arabic Typesetting"/>
          <w:b/>
          <w:bCs/>
          <w:sz w:val="40"/>
          <w:szCs w:val="40"/>
          <w:lang w:bidi="ar-EG"/>
        </w:rPr>
      </w:pPr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المقررات الدراسية </w:t>
      </w:r>
      <w:proofErr w:type="spell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التى</w:t>
      </w:r>
      <w:proofErr w:type="spellEnd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قمت بتدريسها</w:t>
      </w:r>
      <w:r w:rsid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:</w:t>
      </w:r>
      <w:r w:rsidR="00AE644C" w:rsidRPr="008C0F89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bidi="ar-EG"/>
        </w:rPr>
        <w:t xml:space="preserve"> علم النفس التربوي – علم نفس النمو –نمو الطفل وتطوره</w:t>
      </w:r>
      <w:r w:rsidR="00D77F01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bidi="ar-EG"/>
        </w:rPr>
        <w:t>-إدارة حضانات.</w:t>
      </w:r>
    </w:p>
    <w:p w:rsidR="00BE7819" w:rsidRPr="008C0F89" w:rsidRDefault="00BE7819" w:rsidP="00404DEE">
      <w:pPr>
        <w:pStyle w:val="ListParagraph"/>
        <w:numPr>
          <w:ilvl w:val="0"/>
          <w:numId w:val="20"/>
        </w:numPr>
        <w:spacing w:after="0" w:line="276" w:lineRule="auto"/>
        <w:ind w:hanging="208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proofErr w:type="gram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( </w:t>
      </w:r>
      <w:proofErr w:type="spell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الاطاريح</w:t>
      </w:r>
      <w:proofErr w:type="spellEnd"/>
      <w:proofErr w:type="gramEnd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، الرسائل ) التي أشرف عليها:</w:t>
      </w:r>
      <w:r w:rsidR="00AE644C"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تم الاشراف على عدد من رسائل الماجستير</w:t>
      </w:r>
    </w:p>
    <w:p w:rsidR="008C0F89" w:rsidRDefault="008C0F89" w:rsidP="008C0F89">
      <w:pPr>
        <w:pStyle w:val="ListParagraph"/>
        <w:numPr>
          <w:ilvl w:val="0"/>
          <w:numId w:val="20"/>
        </w:num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proofErr w:type="gram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( </w:t>
      </w:r>
      <w:proofErr w:type="spellStart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الاطاريح</w:t>
      </w:r>
      <w:proofErr w:type="spellEnd"/>
      <w:proofErr w:type="gramEnd"/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، الرسائل ) التي ناقشها: مناقشة 14  </w:t>
      </w:r>
      <w:r w:rsidR="00D24BCB"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ما بي</w:t>
      </w:r>
      <w:r w:rsidR="00D24BCB" w:rsidRPr="008C0F89">
        <w:rPr>
          <w:rFonts w:ascii="Arabic Typesetting" w:eastAsia="Times New Roman" w:hAnsi="Arabic Typesetting" w:cs="Arabic Typesetting" w:hint="eastAsia"/>
          <w:b/>
          <w:bCs/>
          <w:sz w:val="36"/>
          <w:szCs w:val="36"/>
          <w:rtl/>
          <w:lang w:bidi="ar-EG"/>
        </w:rPr>
        <w:t>ن</w:t>
      </w:r>
      <w:r w:rsidRPr="008C0F8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رسالة ماجستير واطروحة دكتوراه</w:t>
      </w:r>
    </w:p>
    <w:p w:rsidR="008C0F89" w:rsidRDefault="008C0F89" w:rsidP="008C0F89">
      <w:pPr>
        <w:pStyle w:val="ListParagraph"/>
        <w:numPr>
          <w:ilvl w:val="0"/>
          <w:numId w:val="20"/>
        </w:num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(</w:t>
      </w:r>
      <w:proofErr w:type="spellStart"/>
      <w:proofErr w:type="gramStart"/>
      <w:r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الاطاريح</w:t>
      </w:r>
      <w:proofErr w:type="spellEnd"/>
      <w:r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،</w:t>
      </w:r>
      <w:proofErr w:type="gramEnd"/>
      <w:r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الرسائل، البحوث) التي قومها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: 32 </w:t>
      </w:r>
      <w:r w:rsidR="00D24BC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ما بي</w:t>
      </w:r>
      <w:r w:rsidR="00D24BCB">
        <w:rPr>
          <w:rFonts w:ascii="Arabic Typesetting" w:eastAsia="Times New Roman" w:hAnsi="Arabic Typesetting" w:cs="Arabic Typesetting" w:hint="eastAsia"/>
          <w:b/>
          <w:bCs/>
          <w:sz w:val="36"/>
          <w:szCs w:val="36"/>
          <w:rtl/>
          <w:lang w:bidi="ar-EG"/>
        </w:rPr>
        <w:t>ن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بحث او رسالة ماجستير او أطروحة دكتوراه</w:t>
      </w:r>
    </w:p>
    <w:p w:rsidR="004042A6" w:rsidRDefault="004042A6" w:rsidP="00886002">
      <w:pPr>
        <w:pStyle w:val="ListParagraph"/>
        <w:numPr>
          <w:ilvl w:val="0"/>
          <w:numId w:val="20"/>
        </w:num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4042A6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المشروعات البحثية </w:t>
      </w:r>
      <w:r w:rsidRPr="004042A6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في</w:t>
      </w:r>
      <w:r w:rsidRPr="004042A6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مجال التخصص لخدمة البيئة والمجتمع </w:t>
      </w:r>
      <w:r w:rsidRPr="004042A6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أو تطوير </w:t>
      </w:r>
      <w:r w:rsidR="00D24BCB" w:rsidRPr="004042A6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التعليم:</w:t>
      </w:r>
      <w:r w:rsidR="0088600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48</w:t>
      </w:r>
      <w:r w:rsidR="0088600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بحث </w:t>
      </w:r>
      <w:r w:rsidR="00D77F0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و</w:t>
      </w:r>
      <w:bookmarkStart w:id="0" w:name="_GoBack"/>
      <w:bookmarkEnd w:id="0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تم نشرهم في المجلات العلمية المحكمة داخل وخارج العراق</w:t>
      </w:r>
    </w:p>
    <w:p w:rsidR="008C0F89" w:rsidRDefault="008C0F89" w:rsidP="000121D9">
      <w:pPr>
        <w:pStyle w:val="ListParagraph"/>
        <w:numPr>
          <w:ilvl w:val="0"/>
          <w:numId w:val="20"/>
        </w:numPr>
        <w:spacing w:after="0" w:line="276" w:lineRule="auto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lastRenderedPageBreak/>
        <w:t xml:space="preserve">الأنشطة العلمية </w:t>
      </w:r>
      <w:r w:rsid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داخل الكلية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: عضو في اللجنة العلمية </w:t>
      </w:r>
      <w: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–</w:t>
      </w:r>
      <w:r w:rsidR="00B43FB4" w:rsidRP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عضو لجنة متابعة استلال وسرقة الرسائل </w:t>
      </w:r>
      <w:proofErr w:type="spellStart"/>
      <w:r w:rsidR="00B43FB4" w:rsidRP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والاطاريح</w:t>
      </w:r>
      <w:proofErr w:type="spellEnd"/>
      <w:r w:rsidR="00B43FB4" w:rsidRP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والبحوث </w:t>
      </w:r>
      <w:r w:rsidR="000D36AB" w:rsidRP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العلمية -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عضو في اللجنة الارشادية-عضو في لجنة السمنار-عضو في لجنة تحديث المناهج- عضو في اللجان الامتحانية-</w:t>
      </w:r>
      <w:r w:rsidRP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عضو في لجنة مقابلة الطالبات الجدد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-عضو في العديد من اللجان العلمية والتحضيرية للندوات </w:t>
      </w:r>
      <w:r w:rsid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والمؤتمرات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وورش العمل والحلقات النقاشية-</w:t>
      </w:r>
      <w:r w:rsidRPr="008C0F8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عضو لجنة الاشراف على مختبر تربية طفل</w:t>
      </w:r>
      <w:r w:rsid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- </w:t>
      </w:r>
      <w:r w:rsid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تقويم عدد من الابحاث لمجلة كلية التربية للبنات- </w:t>
      </w:r>
      <w:r w:rsidR="00B43FB4" w:rsidRP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عضو لجنة متابعة سير مناقشة طلبة الدراسات العليا</w:t>
      </w:r>
      <w:r w:rsidR="00B43FB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/ قسم الاقتصاد المنزلي-كلية التربية للبنات- جامعة بغداد</w:t>
      </w:r>
      <w:r w:rsidR="00E20C4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.</w:t>
      </w:r>
    </w:p>
    <w:p w:rsidR="00404DEE" w:rsidRPr="00404DEE" w:rsidRDefault="00404DEE" w:rsidP="00404DEE">
      <w:pPr>
        <w:spacing w:after="0" w:line="276" w:lineRule="auto"/>
        <w:ind w:left="90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</w:p>
    <w:p w:rsidR="000121D9" w:rsidRDefault="00E20C42" w:rsidP="004D6ED7">
      <w:pPr>
        <w:pStyle w:val="ListParagraph"/>
        <w:numPr>
          <w:ilvl w:val="0"/>
          <w:numId w:val="20"/>
        </w:numPr>
        <w:spacing w:after="0" w:line="240" w:lineRule="auto"/>
        <w:ind w:left="962" w:firstLine="9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E20C4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الأنشطة العلمية الأخرى</w:t>
      </w:r>
      <w:r w:rsid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خارج الجامعة</w:t>
      </w:r>
      <w:r w:rsidRPr="00E20C4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: عضو اللجنة العل</w:t>
      </w:r>
      <w:r w:rsidR="004D6ED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مية للمؤتمر الدولي الثاني الذي اقامته</w:t>
      </w:r>
      <w:r w:rsidRPr="00E20C4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جامعة محمد خيضر بسكرة -كلية العلوم الانسانية </w:t>
      </w:r>
      <w:r w:rsidR="000D36AB" w:rsidRPr="00E20C4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والاجتماعية بالتعاون</w:t>
      </w:r>
      <w:r w:rsidRPr="00E20C4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مع مخبر التغير الاجتماعي والعلاقات العامة في الجزائر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/2014</w:t>
      </w:r>
      <w:r w:rsid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- عضو اللجنة العلمية لمجلة علوم الانسان والمجتمع</w:t>
      </w:r>
      <w:r w:rsidR="004D6ED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2015</w:t>
      </w:r>
      <w:r w:rsid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="000D36AB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–</w:t>
      </w:r>
      <w:r w:rsidR="000D36AB" w:rsidRP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الانضمام الى الهيئة الاستشارية لمجلة العلوم الاجتماعية / كلية العلوم الانسانية والاجتماعية / جامعة عمار ثلجي بالأغواط </w:t>
      </w:r>
      <w:r w:rsidR="000D36AB" w:rsidRPr="000D36AB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–</w:t>
      </w:r>
      <w:r w:rsidR="000D36AB" w:rsidRP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الجزائر/ -</w:t>
      </w:r>
      <w:r w:rsid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="000D36AB" w:rsidRP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2016</w:t>
      </w:r>
      <w:r w:rsid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="000D36AB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–</w:t>
      </w:r>
      <w:r w:rsidR="000D36AB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="000121D9" w:rsidRP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الانضمام الى الهيئة العلمية الاستشارية لمجلة جامعة التكوين المتواصل </w:t>
      </w:r>
      <w:r w:rsidR="000121D9" w:rsidRPr="000121D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–</w:t>
      </w:r>
      <w:r w:rsidR="000121D9" w:rsidRP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ملتقى التخصصات  2017/ الجزائر</w:t>
      </w:r>
      <w:r w:rsid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-</w:t>
      </w:r>
      <w:r w:rsidR="000121D9" w:rsidRPr="000121D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الانضمام الى ا</w:t>
      </w:r>
      <w:r w:rsidR="000121D9" w:rsidRP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للجن</w:t>
      </w:r>
      <w:r w:rsidR="000121D9" w:rsidRPr="000121D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ة العلمية لمجلة دفاتر مخبر المسألة التربوية</w:t>
      </w:r>
      <w:r w:rsidR="000121D9" w:rsidRP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/</w:t>
      </w:r>
      <w:r w:rsidR="000121D9" w:rsidRPr="000121D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>جامعة محمد خيضر بسكرة-</w:t>
      </w:r>
      <w:r w:rsidR="0030551D" w:rsidRP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الجزائر كلي</w:t>
      </w:r>
      <w:r w:rsidR="0030551D" w:rsidRPr="000121D9">
        <w:rPr>
          <w:rFonts w:ascii="Arabic Typesetting" w:eastAsia="Times New Roman" w:hAnsi="Arabic Typesetting" w:cs="Arabic Typesetting" w:hint="eastAsia"/>
          <w:b/>
          <w:bCs/>
          <w:sz w:val="36"/>
          <w:szCs w:val="36"/>
          <w:rtl/>
          <w:lang w:bidi="ar-EG"/>
        </w:rPr>
        <w:t>ة</w:t>
      </w:r>
      <w:r w:rsidR="000121D9" w:rsidRPr="000121D9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  <w:t xml:space="preserve"> العلوم الانسانية والاجتماعية</w:t>
      </w:r>
      <w:r w:rsidR="000121D9" w:rsidRP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2018- تقويم عدد من الأبحاث</w:t>
      </w:r>
      <w:r w:rsidR="004D6ED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العلمية </w:t>
      </w:r>
      <w:r w:rsidR="000121D9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التابعة للمجلات المذكورة أعلاه.</w:t>
      </w:r>
    </w:p>
    <w:p w:rsidR="00404DEE" w:rsidRPr="00404DEE" w:rsidRDefault="00404DEE" w:rsidP="00404DEE">
      <w:pPr>
        <w:pStyle w:val="ListParagraph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</w:p>
    <w:p w:rsidR="00404DEE" w:rsidRPr="00404DEE" w:rsidRDefault="00404DEE" w:rsidP="00404DEE">
      <w:pPr>
        <w:spacing w:after="0" w:line="240" w:lineRule="auto"/>
        <w:ind w:left="90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</w:p>
    <w:p w:rsidR="004D6ED7" w:rsidRDefault="000D36AB" w:rsidP="004D6ED7">
      <w:pPr>
        <w:pStyle w:val="ListParagraph"/>
        <w:numPr>
          <w:ilvl w:val="0"/>
          <w:numId w:val="20"/>
        </w:numPr>
        <w:spacing w:after="0" w:line="240" w:lineRule="auto"/>
        <w:ind w:left="962" w:firstLine="9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 w:rsidR="0030551D" w:rsidRPr="0030551D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المؤتمرات والندوات العلمية التي شارك فيها</w:t>
      </w:r>
      <w:r w:rsidR="0030551D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: المشاركة في 20 مؤتمر عراقي او دولي بين مشاركة ببحث او حضور</w:t>
      </w:r>
      <w:r w:rsidR="004D6ED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.</w:t>
      </w:r>
    </w:p>
    <w:p w:rsidR="00E20C42" w:rsidRDefault="0030551D" w:rsidP="004D6ED7">
      <w:pPr>
        <w:pStyle w:val="ListParagraph"/>
        <w:numPr>
          <w:ilvl w:val="0"/>
          <w:numId w:val="20"/>
        </w:numPr>
        <w:spacing w:after="0" w:line="240" w:lineRule="auto"/>
        <w:ind w:left="962" w:firstLine="9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30 ندوة علمية ما بي</w:t>
      </w:r>
      <w:r>
        <w:rPr>
          <w:rFonts w:ascii="Arabic Typesetting" w:eastAsia="Times New Roman" w:hAnsi="Arabic Typesetting" w:cs="Arabic Typesetting" w:hint="eastAsia"/>
          <w:b/>
          <w:bCs/>
          <w:sz w:val="36"/>
          <w:szCs w:val="36"/>
          <w:rtl/>
          <w:lang w:bidi="ar-EG"/>
        </w:rPr>
        <w:t>ن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مشاركة او حضور فضل</w:t>
      </w:r>
      <w:r>
        <w:rPr>
          <w:rFonts w:ascii="Arabic Typesetting" w:eastAsia="Times New Roman" w:hAnsi="Arabic Typesetting" w:cs="Arabic Typesetting" w:hint="eastAsia"/>
          <w:b/>
          <w:bCs/>
          <w:sz w:val="36"/>
          <w:szCs w:val="36"/>
          <w:rtl/>
          <w:lang w:bidi="ar-EG"/>
        </w:rPr>
        <w:t>ا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عن الورش العلمية.</w:t>
      </w:r>
    </w:p>
    <w:p w:rsidR="0030551D" w:rsidRDefault="00705E51" w:rsidP="00404DEE">
      <w:pPr>
        <w:pStyle w:val="ListParagraph"/>
        <w:numPr>
          <w:ilvl w:val="0"/>
          <w:numId w:val="20"/>
        </w:numPr>
        <w:spacing w:after="0" w:line="240" w:lineRule="auto"/>
        <w:ind w:left="962" w:firstLine="9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  <w:r w:rsidRPr="00705E5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كتب الشكر وشهادات التقدير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: 71 كتاب شكر وشهادة تقدير من وزير ورؤساء جامعات وعمداء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كليات</w:t>
      </w:r>
      <w:r w:rsidR="00404DE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.</w:t>
      </w:r>
      <w:proofErr w:type="gramEnd"/>
    </w:p>
    <w:p w:rsidR="00705E51" w:rsidRPr="00E20C42" w:rsidRDefault="00705E51" w:rsidP="00404DEE">
      <w:pPr>
        <w:pStyle w:val="ListParagraph"/>
        <w:numPr>
          <w:ilvl w:val="0"/>
          <w:numId w:val="20"/>
        </w:numPr>
        <w:spacing w:after="0" w:line="240" w:lineRule="auto"/>
        <w:ind w:left="962" w:firstLine="9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EG"/>
        </w:rPr>
      </w:pPr>
      <w:r w:rsidRPr="00705E5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الكتب المؤلفة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 xml:space="preserve">: اكثر من 10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bidi="ar-EG"/>
        </w:rPr>
        <w:t>كتب .</w:t>
      </w:r>
      <w:proofErr w:type="gramEnd"/>
    </w:p>
    <w:p w:rsidR="00E20C42" w:rsidRPr="000D36AB" w:rsidRDefault="00E20C42" w:rsidP="00404DEE">
      <w:pPr>
        <w:spacing w:after="0" w:line="276" w:lineRule="auto"/>
        <w:ind w:left="720" w:firstLine="90"/>
        <w:jc w:val="lowKashida"/>
        <w:rPr>
          <w:rFonts w:ascii="Arabic Typesetting" w:eastAsia="Times New Roman" w:hAnsi="Arabic Typesetting" w:cs="Arabic Typesetting"/>
          <w:b/>
          <w:bCs/>
          <w:sz w:val="36"/>
          <w:szCs w:val="36"/>
          <w:lang w:bidi="ar-EG"/>
        </w:rPr>
      </w:pPr>
    </w:p>
    <w:p w:rsidR="00BE7819" w:rsidRPr="00BE7819" w:rsidRDefault="00BE7819" w:rsidP="00404DEE">
      <w:pPr>
        <w:tabs>
          <w:tab w:val="right" w:pos="720"/>
        </w:tabs>
        <w:spacing w:after="0" w:line="240" w:lineRule="auto"/>
        <w:ind w:firstLine="90"/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</w:pPr>
    </w:p>
    <w:p w:rsidR="00BE7819" w:rsidRPr="00BE7819" w:rsidRDefault="00BE7819" w:rsidP="00BE7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BE7819" w:rsidRPr="00BE7819" w:rsidRDefault="00BE7819" w:rsidP="00BE78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ar-EG"/>
        </w:rPr>
      </w:pPr>
    </w:p>
    <w:p w:rsidR="00BE7819" w:rsidRPr="00BE7819" w:rsidRDefault="00BE7819" w:rsidP="00BE7819">
      <w:pPr>
        <w:spacing w:after="0" w:line="240" w:lineRule="auto"/>
        <w:rPr>
          <w:rFonts w:ascii="Calibri" w:eastAsia="Times New Roman" w:hAnsi="Calibri" w:cs="Calibri"/>
          <w:sz w:val="24"/>
          <w:szCs w:val="24"/>
          <w:rtl/>
          <w:lang w:bidi="ar-EG"/>
        </w:rPr>
      </w:pPr>
    </w:p>
    <w:p w:rsidR="00BE7819" w:rsidRPr="00BE7819" w:rsidRDefault="00BE7819" w:rsidP="00BE7819">
      <w:pPr>
        <w:shd w:val="clear" w:color="auto" w:fill="FFFFFF"/>
        <w:spacing w:after="0" w:line="240" w:lineRule="auto"/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</w:pPr>
    </w:p>
    <w:p w:rsidR="00BE7819" w:rsidRPr="00BE7819" w:rsidRDefault="00BE7819" w:rsidP="00BE7819">
      <w:pPr>
        <w:shd w:val="clear" w:color="auto" w:fill="FFFFFF"/>
        <w:spacing w:after="0" w:line="24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</w:p>
    <w:p w:rsidR="00BE7819" w:rsidRPr="00BE7819" w:rsidRDefault="00BE7819" w:rsidP="00705E5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</w:p>
    <w:p w:rsidR="00513521" w:rsidRDefault="00513521"/>
    <w:sectPr w:rsidR="00513521" w:rsidSect="00BE7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61" w:rsidRDefault="00342661">
      <w:pPr>
        <w:spacing w:after="0" w:line="240" w:lineRule="auto"/>
      </w:pPr>
      <w:r>
        <w:separator/>
      </w:r>
    </w:p>
  </w:endnote>
  <w:endnote w:type="continuationSeparator" w:id="0">
    <w:p w:rsidR="00342661" w:rsidRDefault="0034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9" w:rsidRDefault="008C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9" w:rsidRDefault="008C0F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F01">
      <w:rPr>
        <w:noProof/>
        <w:rtl/>
      </w:rPr>
      <w:t>2</w:t>
    </w:r>
    <w:r>
      <w:fldChar w:fldCharType="end"/>
    </w:r>
  </w:p>
  <w:p w:rsidR="008C0F89" w:rsidRDefault="008C0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9" w:rsidRDefault="008C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61" w:rsidRDefault="00342661">
      <w:pPr>
        <w:spacing w:after="0" w:line="240" w:lineRule="auto"/>
      </w:pPr>
      <w:r>
        <w:separator/>
      </w:r>
    </w:p>
  </w:footnote>
  <w:footnote w:type="continuationSeparator" w:id="0">
    <w:p w:rsidR="00342661" w:rsidRDefault="0034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9" w:rsidRDefault="0034266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9" w:rsidRDefault="008C0F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F01">
      <w:rPr>
        <w:noProof/>
        <w:rtl/>
      </w:rPr>
      <w:t>2</w:t>
    </w:r>
    <w:r>
      <w:fldChar w:fldCharType="end"/>
    </w:r>
  </w:p>
  <w:p w:rsidR="008C0F89" w:rsidRDefault="0034266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9" w:rsidRDefault="0034266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j0115840"/>
      </v:shape>
    </w:pict>
  </w:numPicBullet>
  <w:numPicBullet w:numPicBulletId="1">
    <w:pict>
      <v:shape id="_x0000_i1029" type="#_x0000_t75" style="width:9pt;height:9pt" o:bullet="t">
        <v:imagedata r:id="rId2" o:title="BD14831_"/>
      </v:shape>
    </w:pict>
  </w:numPicBullet>
  <w:abstractNum w:abstractNumId="0" w15:restartNumberingAfterBreak="0">
    <w:nsid w:val="00777B80"/>
    <w:multiLevelType w:val="hybridMultilevel"/>
    <w:tmpl w:val="4C829D52"/>
    <w:lvl w:ilvl="0" w:tplc="B956AE90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56E2"/>
    <w:multiLevelType w:val="hybridMultilevel"/>
    <w:tmpl w:val="CB6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1A9"/>
    <w:multiLevelType w:val="hybridMultilevel"/>
    <w:tmpl w:val="52723C4E"/>
    <w:lvl w:ilvl="0" w:tplc="8C948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A0B"/>
    <w:multiLevelType w:val="hybridMultilevel"/>
    <w:tmpl w:val="BAAE4136"/>
    <w:lvl w:ilvl="0" w:tplc="860847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 w15:restartNumberingAfterBreak="0">
    <w:nsid w:val="41371659"/>
    <w:multiLevelType w:val="hybridMultilevel"/>
    <w:tmpl w:val="E3E8C304"/>
    <w:lvl w:ilvl="0" w:tplc="E8907F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F80"/>
    <w:multiLevelType w:val="hybridMultilevel"/>
    <w:tmpl w:val="CF2C8A22"/>
    <w:lvl w:ilvl="0" w:tplc="515225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14870"/>
    <w:multiLevelType w:val="hybridMultilevel"/>
    <w:tmpl w:val="27541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8EF4641"/>
    <w:multiLevelType w:val="hybridMultilevel"/>
    <w:tmpl w:val="7C0C6B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5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0"/>
  </w:num>
  <w:num w:numId="19">
    <w:abstractNumId w:val="1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1"/>
    <w:rsid w:val="000121D9"/>
    <w:rsid w:val="000D36AB"/>
    <w:rsid w:val="0030551D"/>
    <w:rsid w:val="00342661"/>
    <w:rsid w:val="004042A6"/>
    <w:rsid w:val="00404DEE"/>
    <w:rsid w:val="004D6ED7"/>
    <w:rsid w:val="0051314F"/>
    <w:rsid w:val="00513521"/>
    <w:rsid w:val="00705E51"/>
    <w:rsid w:val="00886002"/>
    <w:rsid w:val="008C0F89"/>
    <w:rsid w:val="00AE644C"/>
    <w:rsid w:val="00B43FB4"/>
    <w:rsid w:val="00BE7819"/>
    <w:rsid w:val="00D24BCB"/>
    <w:rsid w:val="00D77F01"/>
    <w:rsid w:val="00E203DC"/>
    <w:rsid w:val="00E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369667F"/>
  <w15:chartTrackingRefBased/>
  <w15:docId w15:val="{A1C43DCB-ABE0-4991-95A9-E0B284C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BE7819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ing5">
    <w:name w:val="heading 5"/>
    <w:basedOn w:val="Normal"/>
    <w:next w:val="Normal"/>
    <w:link w:val="Heading5Char"/>
    <w:qFormat/>
    <w:rsid w:val="00BE78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819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rsid w:val="00BE781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numbering" w:customStyle="1" w:styleId="1">
    <w:name w:val="بلا قائمة1"/>
    <w:next w:val="NoList"/>
    <w:semiHidden/>
    <w:rsid w:val="00BE7819"/>
  </w:style>
  <w:style w:type="paragraph" w:styleId="Header">
    <w:name w:val="header"/>
    <w:basedOn w:val="Normal"/>
    <w:link w:val="HeaderChar"/>
    <w:uiPriority w:val="99"/>
    <w:rsid w:val="00BE78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uiPriority w:val="99"/>
    <w:rsid w:val="00BE781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BE78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FooterChar">
    <w:name w:val="Footer Char"/>
    <w:basedOn w:val="DefaultParagraphFont"/>
    <w:link w:val="Footer"/>
    <w:uiPriority w:val="99"/>
    <w:rsid w:val="00BE7819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uiPriority w:val="59"/>
    <w:rsid w:val="00BE78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BE78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DocumentMap">
    <w:name w:val="Document Map"/>
    <w:basedOn w:val="Normal"/>
    <w:link w:val="DocumentMapChar"/>
    <w:semiHidden/>
    <w:rsid w:val="00BE78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bidi="ar-EG"/>
    </w:rPr>
  </w:style>
  <w:style w:type="character" w:customStyle="1" w:styleId="DocumentMapChar">
    <w:name w:val="Document Map Char"/>
    <w:basedOn w:val="DefaultParagraphFont"/>
    <w:link w:val="DocumentMap"/>
    <w:semiHidden/>
    <w:rsid w:val="00BE7819"/>
    <w:rPr>
      <w:rFonts w:ascii="Tahoma" w:eastAsia="Times New Roman" w:hAnsi="Tahoma" w:cs="Tahoma"/>
      <w:sz w:val="20"/>
      <w:szCs w:val="20"/>
      <w:shd w:val="clear" w:color="auto" w:fill="000080"/>
      <w:lang w:bidi="ar-EG"/>
    </w:rPr>
  </w:style>
  <w:style w:type="character" w:customStyle="1" w:styleId="shorttext">
    <w:name w:val="short_text"/>
    <w:basedOn w:val="DefaultParagraphFont"/>
    <w:rsid w:val="00BE7819"/>
  </w:style>
  <w:style w:type="paragraph" w:styleId="BodyText">
    <w:name w:val="Body Text"/>
    <w:basedOn w:val="Normal"/>
    <w:link w:val="BodyTextChar"/>
    <w:semiHidden/>
    <w:unhideWhenUsed/>
    <w:rsid w:val="00BE7819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BE7819"/>
    <w:rPr>
      <w:rFonts w:ascii="Times New Roman" w:eastAsia="Times New Roman" w:hAnsi="Times New Roman" w:cs="Simplified Arabic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78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afraa alobaedi</dc:creator>
  <cp:keywords/>
  <dc:description/>
  <cp:lastModifiedBy>afraa alobaedi</cp:lastModifiedBy>
  <cp:revision>12</cp:revision>
  <dcterms:created xsi:type="dcterms:W3CDTF">2018-09-01T08:47:00Z</dcterms:created>
  <dcterms:modified xsi:type="dcterms:W3CDTF">2018-09-01T10:03:00Z</dcterms:modified>
</cp:coreProperties>
</file>